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A93" w:rsidRPr="00BD3D25" w:rsidRDefault="00BD3D25" w:rsidP="00FC416C">
      <w:pPr>
        <w:jc w:val="center"/>
      </w:pPr>
      <w:r w:rsidRPr="00BD3D25">
        <w:t>Langzeit</w:t>
      </w:r>
      <w:r>
        <w:t>-</w:t>
      </w:r>
      <w:r w:rsidRPr="00BD3D25">
        <w:t>Niederschlagsdatensatz für die Alpen</w:t>
      </w:r>
      <w:r w:rsidR="00BE2665" w:rsidRPr="00BD3D25">
        <w:t xml:space="preserve"> (</w:t>
      </w:r>
      <w:proofErr w:type="spellStart"/>
      <w:r w:rsidR="00BE2665" w:rsidRPr="00BD3D25">
        <w:t>LAPrec</w:t>
      </w:r>
      <w:proofErr w:type="spellEnd"/>
      <w:r w:rsidR="00BE2665" w:rsidRPr="00BD3D25">
        <w:t>)</w:t>
      </w:r>
    </w:p>
    <w:p w:rsidR="00BE2665" w:rsidRDefault="00BE2665" w:rsidP="00FC416C">
      <w:pPr>
        <w:jc w:val="center"/>
      </w:pPr>
      <w:r w:rsidRPr="00BD3D25">
        <w:t xml:space="preserve">Barbara Chimani, Christoph Frei, Manfred </w:t>
      </w:r>
      <w:proofErr w:type="spellStart"/>
      <w:r w:rsidRPr="00BD3D25">
        <w:t>Ganekind</w:t>
      </w:r>
      <w:proofErr w:type="spellEnd"/>
      <w:r w:rsidRPr="00BD3D25">
        <w:t xml:space="preserve">, Johann </w:t>
      </w:r>
      <w:proofErr w:type="spellStart"/>
      <w:r w:rsidRPr="00BD3D25">
        <w:t>Hiebl</w:t>
      </w:r>
      <w:proofErr w:type="spellEnd"/>
      <w:r w:rsidRPr="00BD3D25">
        <w:t xml:space="preserve">, Francesco </w:t>
      </w:r>
      <w:proofErr w:type="spellStart"/>
      <w:r w:rsidRPr="00BD3D25">
        <w:t>Isotta</w:t>
      </w:r>
      <w:proofErr w:type="spellEnd"/>
    </w:p>
    <w:p w:rsidR="00024E53" w:rsidRPr="00024E53" w:rsidRDefault="00024E53" w:rsidP="00024E53">
      <w:pPr>
        <w:spacing w:after="0" w:line="240" w:lineRule="auto"/>
        <w:jc w:val="center"/>
      </w:pPr>
      <w:r w:rsidRPr="004F2B8B">
        <w:t>Zentralanstalt für Meteorologie und Geodynamik, Klimaforschung, Wien, Austria (</w:t>
      </w:r>
      <w:hyperlink r:id="rId5" w:history="1">
        <w:r w:rsidRPr="00024E53">
          <w:t>barbara.chimani@zamg.ac.at</w:t>
        </w:r>
      </w:hyperlink>
      <w:r w:rsidRPr="004F2B8B">
        <w:t>)</w:t>
      </w:r>
    </w:p>
    <w:p w:rsidR="00024E53" w:rsidRPr="00BD3D25" w:rsidRDefault="00024E53" w:rsidP="00FC416C">
      <w:pPr>
        <w:jc w:val="center"/>
      </w:pPr>
    </w:p>
    <w:p w:rsidR="00BE2665" w:rsidRPr="00BD3D25" w:rsidRDefault="00BE2665"/>
    <w:p w:rsidR="00BD3D25" w:rsidRDefault="00FF2AE7" w:rsidP="00FF2AE7">
      <w:pPr>
        <w:jc w:val="both"/>
      </w:pPr>
      <w:r>
        <w:t>Auf diesem Poster</w:t>
      </w:r>
      <w:r w:rsidR="00BD3D25" w:rsidRPr="00BD3D25">
        <w:t xml:space="preserve"> wird ein neuer gegitterter Niederschlagsdatensatz, der bis 1871 zurückreicht vorgestellt. </w:t>
      </w:r>
      <w:r w:rsidR="00BD3D25">
        <w:t>Er wu</w:t>
      </w:r>
      <w:r w:rsidR="00AB1485">
        <w:t>r</w:t>
      </w:r>
      <w:r w:rsidR="00BD3D25">
        <w:t>de im</w:t>
      </w:r>
      <w:r w:rsidR="00AB1485">
        <w:t xml:space="preserve"> Rahmen des Copernicus </w:t>
      </w:r>
      <w:proofErr w:type="spellStart"/>
      <w:r w:rsidR="00AB1485">
        <w:t>Climate</w:t>
      </w:r>
      <w:proofErr w:type="spellEnd"/>
      <w:r w:rsidR="00AB1485">
        <w:t xml:space="preserve"> Change Service</w:t>
      </w:r>
      <w:r>
        <w:t xml:space="preserve"> (</w:t>
      </w:r>
      <w:r>
        <w:t>C3S_311a_Lot4</w:t>
      </w:r>
      <w:r>
        <w:t>)</w:t>
      </w:r>
      <w:r w:rsidR="00AB1485">
        <w:t xml:space="preserve"> in einer Kooperation zwischen </w:t>
      </w:r>
      <w:proofErr w:type="spellStart"/>
      <w:r w:rsidR="00AB1485">
        <w:t>MeteoSchweiz</w:t>
      </w:r>
      <w:proofErr w:type="spellEnd"/>
      <w:r w:rsidR="00AB1485">
        <w:t xml:space="preserve"> und </w:t>
      </w:r>
      <w:proofErr w:type="spellStart"/>
      <w:r w:rsidR="00AB1485">
        <w:t>ZAMG</w:t>
      </w:r>
      <w:proofErr w:type="spellEnd"/>
      <w:r w:rsidR="00AB1485">
        <w:t xml:space="preserve"> erstellt. Der Datensatz hat eine zeitliche Auflösung von</w:t>
      </w:r>
      <w:r w:rsidR="002C79A1">
        <w:t xml:space="preserve"> </w:t>
      </w:r>
      <w:r w:rsidR="00AB1485">
        <w:t>einem Monat und ein</w:t>
      </w:r>
      <w:r w:rsidR="00192CB7">
        <w:t xml:space="preserve"> eine räumliche Auflösung von </w:t>
      </w:r>
      <w:r w:rsidR="009D5028">
        <w:t>5</w:t>
      </w:r>
      <w:r w:rsidR="00192CB7">
        <w:t xml:space="preserve">km. </w:t>
      </w:r>
      <w:r w:rsidR="009D5028">
        <w:t xml:space="preserve"> Der Datensatz basiert auf den langen Stationszeitreihen von </w:t>
      </w:r>
      <w:proofErr w:type="spellStart"/>
      <w:r w:rsidR="009D5028">
        <w:t>HISTALP</w:t>
      </w:r>
      <w:proofErr w:type="spellEnd"/>
      <w:r w:rsidR="009D5028">
        <w:t xml:space="preserve"> (Auer et al. 20</w:t>
      </w:r>
      <w:r w:rsidR="00284370">
        <w:t>0</w:t>
      </w:r>
      <w:r w:rsidR="009D5028">
        <w:t xml:space="preserve">7) und der räumlichen Analyse (Alpine </w:t>
      </w:r>
      <w:proofErr w:type="spellStart"/>
      <w:r w:rsidR="009D5028">
        <w:t>Precipitation</w:t>
      </w:r>
      <w:proofErr w:type="spellEnd"/>
      <w:r w:rsidR="009D5028">
        <w:t xml:space="preserve"> </w:t>
      </w:r>
      <w:proofErr w:type="spellStart"/>
      <w:r w:rsidR="009D5028">
        <w:t>Grid</w:t>
      </w:r>
      <w:proofErr w:type="spellEnd"/>
      <w:r w:rsidR="009D5028">
        <w:t xml:space="preserve"> Dataset (</w:t>
      </w:r>
      <w:proofErr w:type="spellStart"/>
      <w:r w:rsidR="009D5028">
        <w:t>Isotta</w:t>
      </w:r>
      <w:proofErr w:type="spellEnd"/>
      <w:r w:rsidR="009D5028">
        <w:t xml:space="preserve"> et al. 2014), die in hoher räumlicher Auflösung die letzten Jahrzehnte abdeckt.</w:t>
      </w:r>
    </w:p>
    <w:p w:rsidR="00F3403D" w:rsidRPr="00F3403D" w:rsidRDefault="00F3403D" w:rsidP="00FF2AE7">
      <w:pPr>
        <w:jc w:val="both"/>
      </w:pPr>
      <w:proofErr w:type="spellStart"/>
      <w:r>
        <w:t>HISTALP</w:t>
      </w:r>
      <w:proofErr w:type="spellEnd"/>
      <w:r>
        <w:t xml:space="preserve"> ist eine internationale Datensammlung von monatlichen homogenisierten langen </w:t>
      </w:r>
      <w:r w:rsidR="00FF2AE7">
        <w:t>Stationszeitreihen, wobei einige notwendige Änderungen im Stationsnetz vorgenommen wurden.</w:t>
      </w:r>
      <w:r>
        <w:t xml:space="preserve"> </w:t>
      </w:r>
      <w:r w:rsidR="00284370">
        <w:t xml:space="preserve">Für </w:t>
      </w:r>
      <w:proofErr w:type="spellStart"/>
      <w:r>
        <w:t>LAPrec</w:t>
      </w:r>
      <w:proofErr w:type="spellEnd"/>
      <w:r>
        <w:t xml:space="preserve"> wurden die Daten mit HOMER (Mestre et al. 2013) homogenisiert wobei die „</w:t>
      </w:r>
      <w:proofErr w:type="spellStart"/>
      <w:r>
        <w:t>pairwise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“ für die Bruchdetektion und </w:t>
      </w:r>
      <w:proofErr w:type="spellStart"/>
      <w:r>
        <w:t>ANOVA</w:t>
      </w:r>
      <w:proofErr w:type="spellEnd"/>
      <w:r>
        <w:t xml:space="preserve"> für die Korrektur der Daten verwendet wurde. Für die Homogenisierung wurden zumindest 5 Referenzstationen verwendet. Die maximale Anzahl der verwendeten Referenzstationen war durch eine vorgegeben</w:t>
      </w:r>
      <w:r w:rsidR="00FF2AE7">
        <w:t>e</w:t>
      </w:r>
      <w:r>
        <w:t xml:space="preserve"> Mindestkorrelation von </w:t>
      </w:r>
      <w:r w:rsidR="00FF2AE7">
        <w:t>0</w:t>
      </w:r>
      <w:r w:rsidRPr="00F3403D">
        <w:t>.7 gegeben.</w:t>
      </w:r>
      <w:r>
        <w:t xml:space="preserve"> Der Großteil der Stationen wurden im Netzwerk aller Stationen in der entsprechenden </w:t>
      </w:r>
      <w:proofErr w:type="spellStart"/>
      <w:r>
        <w:t>HISTALP</w:t>
      </w:r>
      <w:proofErr w:type="spellEnd"/>
      <w:r>
        <w:t>-Klimazone hom</w:t>
      </w:r>
      <w:r w:rsidR="00FF2AE7">
        <w:t>o</w:t>
      </w:r>
      <w:r>
        <w:t>genisiert. Ausnahmen bildeten nur jene Stationen, bei denen durch zu kurz</w:t>
      </w:r>
      <w:r w:rsidR="00284370">
        <w:t>e</w:t>
      </w:r>
      <w:r>
        <w:t xml:space="preserve"> Referenzstationen oder fehlende Daten bei den Referenzstationen keine </w:t>
      </w:r>
      <w:r w:rsidR="00284370">
        <w:t>e</w:t>
      </w:r>
      <w:r>
        <w:t xml:space="preserve">rfolgreiche Homogenisierung durchgeführt werden konnte. </w:t>
      </w:r>
    </w:p>
    <w:p w:rsidR="00F3403D" w:rsidRDefault="00F3403D" w:rsidP="00FF2AE7">
      <w:pPr>
        <w:jc w:val="both"/>
      </w:pPr>
      <w:r>
        <w:t xml:space="preserve">Der Alpine </w:t>
      </w:r>
      <w:proofErr w:type="spellStart"/>
      <w:r w:rsidR="00FF2AE7">
        <w:t>P</w:t>
      </w:r>
      <w:r>
        <w:t>recipitation</w:t>
      </w:r>
      <w:proofErr w:type="spellEnd"/>
      <w:r>
        <w:t xml:space="preserve"> </w:t>
      </w:r>
      <w:proofErr w:type="spellStart"/>
      <w:r w:rsidR="00FF2AE7">
        <w:t>Grid</w:t>
      </w:r>
      <w:proofErr w:type="spellEnd"/>
      <w:r>
        <w:t xml:space="preserve"> </w:t>
      </w:r>
      <w:r w:rsidR="00FF2AE7">
        <w:t>D</w:t>
      </w:r>
      <w:r>
        <w:t>ataset (</w:t>
      </w:r>
      <w:proofErr w:type="spellStart"/>
      <w:r>
        <w:t>APGD</w:t>
      </w:r>
      <w:proofErr w:type="spellEnd"/>
      <w:r>
        <w:t xml:space="preserve">) deckt den Alpenraum in einer räumlichen Auflösung von </w:t>
      </w:r>
      <w:r w:rsidR="00FF2AE7">
        <w:t xml:space="preserve">5 </w:t>
      </w:r>
      <w:r>
        <w:t xml:space="preserve">km ab und hat eine zeitliche Auflösung von 1 Tag. Mehr als 5500 </w:t>
      </w:r>
      <w:proofErr w:type="spellStart"/>
      <w:r>
        <w:t>Me</w:t>
      </w:r>
      <w:r w:rsidR="00284370">
        <w:t>ss</w:t>
      </w:r>
      <w:r>
        <w:t>stationen</w:t>
      </w:r>
      <w:proofErr w:type="spellEnd"/>
      <w:r>
        <w:t xml:space="preserve"> aus Österreich, </w:t>
      </w:r>
      <w:r w:rsidR="00FF2AE7">
        <w:t>der Schweiz, Deutschland</w:t>
      </w:r>
      <w:r>
        <w:t>, Frankreich, Italien</w:t>
      </w:r>
      <w:r w:rsidR="00FF2AE7">
        <w:t>, Kroatien</w:t>
      </w:r>
      <w:r w:rsidR="00FF2AE7">
        <w:t xml:space="preserve"> und</w:t>
      </w:r>
      <w:r>
        <w:t xml:space="preserve"> Slowenien </w:t>
      </w:r>
      <w:r w:rsidR="00FF2AE7">
        <w:t>sind in diesen Daten</w:t>
      </w:r>
      <w:r>
        <w:t>satz eingeflossen. Er deckt den Zeitraum von 1971-2008 ab.</w:t>
      </w:r>
    </w:p>
    <w:p w:rsidR="00D86A52" w:rsidRPr="00F3403D" w:rsidRDefault="00F3403D" w:rsidP="00FF2AE7">
      <w:pPr>
        <w:jc w:val="both"/>
      </w:pPr>
      <w:r>
        <w:t xml:space="preserve">Für den hier vorgestellten Datensatz </w:t>
      </w:r>
      <w:proofErr w:type="spellStart"/>
      <w:r>
        <w:t>LAPrec</w:t>
      </w:r>
      <w:proofErr w:type="spellEnd"/>
      <w:r>
        <w:t xml:space="preserve"> wurde die Rekonstruktionsmethode </w:t>
      </w:r>
      <w:proofErr w:type="spellStart"/>
      <w:r>
        <w:t>Reduced</w:t>
      </w:r>
      <w:proofErr w:type="spellEnd"/>
      <w:r>
        <w:t xml:space="preserve"> Space Optimal Interpolation verwendet, </w:t>
      </w:r>
      <w:r w:rsidR="00284370">
        <w:t>welche</w:t>
      </w:r>
      <w:r>
        <w:t xml:space="preserve"> die </w:t>
      </w:r>
      <w:r w:rsidR="00FF2AE7">
        <w:t>L</w:t>
      </w:r>
      <w:r>
        <w:t xml:space="preserve">angzeitinformation der </w:t>
      </w:r>
      <w:proofErr w:type="spellStart"/>
      <w:r>
        <w:t>HISTALP</w:t>
      </w:r>
      <w:proofErr w:type="spellEnd"/>
      <w:r>
        <w:t>-Niederschlagsdaten mit der statistischen Information des hochaufgelösten Gitterdatensatzes verbindet.</w:t>
      </w:r>
    </w:p>
    <w:p w:rsidR="00F3403D" w:rsidRDefault="00F3403D" w:rsidP="00FF2AE7">
      <w:pPr>
        <w:jc w:val="both"/>
      </w:pPr>
      <w:proofErr w:type="spellStart"/>
      <w:r w:rsidRPr="00F3403D">
        <w:t>LAPrec</w:t>
      </w:r>
      <w:proofErr w:type="spellEnd"/>
      <w:r w:rsidRPr="00F3403D">
        <w:t xml:space="preserve"> wurde in 2 Versionen erzeugt um sowohl von den langen Station</w:t>
      </w:r>
      <w:r w:rsidR="00284370">
        <w:t>s</w:t>
      </w:r>
      <w:r w:rsidRPr="00F3403D">
        <w:t xml:space="preserve">zeitreihen, die </w:t>
      </w:r>
      <w:r w:rsidR="00284370">
        <w:t>ihren Beginn bereits kurz</w:t>
      </w:r>
      <w:r>
        <w:t xml:space="preserve"> nach der Gründung der </w:t>
      </w:r>
      <w:r w:rsidR="00FF2AE7">
        <w:t>n</w:t>
      </w:r>
      <w:r>
        <w:t>ationalen Wetterdienste haben</w:t>
      </w:r>
      <w:r w:rsidR="00284370">
        <w:t>,</w:t>
      </w:r>
      <w:r>
        <w:t xml:space="preserve"> zu profitieren (Anfang 1871), als auch von der deutlich höheren Anzahl an Stationen, die es durch den Ausbau der nationalen </w:t>
      </w:r>
      <w:proofErr w:type="spellStart"/>
      <w:r>
        <w:t>Meßnetze</w:t>
      </w:r>
      <w:proofErr w:type="spellEnd"/>
      <w:r>
        <w:t xml:space="preserve"> bis 1900 gab (Anfang 1900). Beide Versionen sind als </w:t>
      </w:r>
      <w:proofErr w:type="spellStart"/>
      <w:r>
        <w:t>netcdf</w:t>
      </w:r>
      <w:proofErr w:type="spellEnd"/>
      <w:r>
        <w:t xml:space="preserve">-Datensatz auf </w:t>
      </w:r>
      <w:hyperlink r:id="rId6" w:history="1">
        <w:r w:rsidRPr="00DA55F6">
          <w:rPr>
            <w:rStyle w:val="Hyperlink"/>
          </w:rPr>
          <w:t>https://surfobs.climate.copernicus.eu/dataaccess/index.php</w:t>
        </w:r>
      </w:hyperlink>
      <w:r>
        <w:t xml:space="preserve"> verfügbar.</w:t>
      </w:r>
    </w:p>
    <w:p w:rsidR="00F3403D" w:rsidRDefault="00F3403D" w:rsidP="00FF2AE7">
      <w:pPr>
        <w:jc w:val="both"/>
      </w:pPr>
      <w:r>
        <w:t>Die P</w:t>
      </w:r>
      <w:r w:rsidR="00FF2AE7">
        <w:t>oster zeigt neben den Grundlagen des Datensatzes auch Beispiele und Evaluierungsergebnisse.</w:t>
      </w:r>
    </w:p>
    <w:p w:rsidR="00FF2AE7" w:rsidRDefault="00FF2AE7" w:rsidP="00FF2AE7">
      <w:pPr>
        <w:jc w:val="both"/>
      </w:pPr>
    </w:p>
    <w:p w:rsidR="00F30CBE" w:rsidRPr="00F30CBE" w:rsidRDefault="00F30CBE" w:rsidP="00F30CBE">
      <w:pPr>
        <w:spacing w:after="0" w:line="240" w:lineRule="auto"/>
        <w:rPr>
          <w:lang w:val="en-US"/>
        </w:rPr>
      </w:pPr>
      <w:r w:rsidRPr="00F30CBE">
        <w:t xml:space="preserve">Auer I., Böhm R., Jurkovic A., </w:t>
      </w:r>
      <w:proofErr w:type="spellStart"/>
      <w:r w:rsidRPr="00F30CBE">
        <w:t>Lipa</w:t>
      </w:r>
      <w:proofErr w:type="spellEnd"/>
      <w:r w:rsidRPr="00F30CBE">
        <w:t xml:space="preserve"> W., </w:t>
      </w:r>
      <w:proofErr w:type="spellStart"/>
      <w:r w:rsidRPr="00F30CBE">
        <w:t>Orlik</w:t>
      </w:r>
      <w:proofErr w:type="spellEnd"/>
      <w:r w:rsidRPr="00F30CBE">
        <w:t xml:space="preserve"> A., </w:t>
      </w:r>
      <w:proofErr w:type="spellStart"/>
      <w:r w:rsidRPr="00F30CBE">
        <w:t>Potzmann</w:t>
      </w:r>
      <w:proofErr w:type="spellEnd"/>
      <w:r w:rsidRPr="00F30CBE">
        <w:t xml:space="preserve"> R., </w:t>
      </w:r>
      <w:r>
        <w:t xml:space="preserve">Schöner W., </w:t>
      </w:r>
      <w:proofErr w:type="spellStart"/>
      <w:r>
        <w:t>Ungersböck</w:t>
      </w:r>
      <w:proofErr w:type="spellEnd"/>
      <w:r>
        <w:t xml:space="preserve"> M., </w:t>
      </w:r>
      <w:proofErr w:type="spellStart"/>
      <w:r>
        <w:t>Matulla</w:t>
      </w:r>
      <w:proofErr w:type="spellEnd"/>
      <w:r>
        <w:t xml:space="preserve"> C., </w:t>
      </w:r>
      <w:proofErr w:type="spellStart"/>
      <w:r>
        <w:t>Briffa</w:t>
      </w:r>
      <w:proofErr w:type="spellEnd"/>
      <w:r>
        <w:t xml:space="preserve"> K., </w:t>
      </w:r>
      <w:proofErr w:type="spellStart"/>
      <w:r>
        <w:t>Efthymiadis</w:t>
      </w:r>
      <w:proofErr w:type="spellEnd"/>
      <w:r>
        <w:t xml:space="preserve"> D., </w:t>
      </w:r>
      <w:proofErr w:type="spellStart"/>
      <w:r>
        <w:t>Brunetti</w:t>
      </w:r>
      <w:proofErr w:type="spellEnd"/>
      <w:r>
        <w:t xml:space="preserve"> M., Nanni T., </w:t>
      </w:r>
      <w:proofErr w:type="spellStart"/>
      <w:r>
        <w:t>Maugeri</w:t>
      </w:r>
      <w:proofErr w:type="spellEnd"/>
      <w:r>
        <w:t xml:space="preserve"> M., Mercalli L., Mestre O., </w:t>
      </w:r>
      <w:proofErr w:type="spellStart"/>
      <w:r>
        <w:t>Moisselin</w:t>
      </w:r>
      <w:proofErr w:type="spellEnd"/>
      <w:r>
        <w:t xml:space="preserve"> J.-M., </w:t>
      </w:r>
      <w:proofErr w:type="spellStart"/>
      <w:r>
        <w:t>Begert</w:t>
      </w:r>
      <w:proofErr w:type="spellEnd"/>
      <w:r>
        <w:t xml:space="preserve"> M., Müller-</w:t>
      </w:r>
      <w:proofErr w:type="spellStart"/>
      <w:r>
        <w:t>Westermeier</w:t>
      </w:r>
      <w:proofErr w:type="spellEnd"/>
      <w:r>
        <w:t xml:space="preserve"> G., </w:t>
      </w:r>
      <w:proofErr w:type="spellStart"/>
      <w:r>
        <w:t>Kveton</w:t>
      </w:r>
      <w:proofErr w:type="spellEnd"/>
      <w:r>
        <w:t xml:space="preserve"> V., </w:t>
      </w:r>
      <w:proofErr w:type="spellStart"/>
      <w:r>
        <w:t>Bochnicek</w:t>
      </w:r>
      <w:proofErr w:type="spellEnd"/>
      <w:r>
        <w:t xml:space="preserve"> O., </w:t>
      </w:r>
      <w:proofErr w:type="spellStart"/>
      <w:r>
        <w:t>Stastny</w:t>
      </w:r>
      <w:proofErr w:type="spellEnd"/>
      <w:r>
        <w:t xml:space="preserve"> P., </w:t>
      </w:r>
      <w:proofErr w:type="spellStart"/>
      <w:r>
        <w:t>Lapin</w:t>
      </w:r>
      <w:proofErr w:type="spellEnd"/>
      <w:r>
        <w:t xml:space="preserve"> M., </w:t>
      </w:r>
      <w:proofErr w:type="spellStart"/>
      <w:r>
        <w:t>Szalai</w:t>
      </w:r>
      <w:proofErr w:type="spellEnd"/>
      <w:r>
        <w:t xml:space="preserve"> S., </w:t>
      </w:r>
      <w:proofErr w:type="spellStart"/>
      <w:r>
        <w:t>Szentimrey</w:t>
      </w:r>
      <w:proofErr w:type="spellEnd"/>
      <w:r>
        <w:t xml:space="preserve"> T., </w:t>
      </w:r>
      <w:proofErr w:type="spellStart"/>
      <w:r>
        <w:t>Cegnar</w:t>
      </w:r>
      <w:proofErr w:type="spellEnd"/>
      <w:r>
        <w:t xml:space="preserve"> T., </w:t>
      </w:r>
      <w:proofErr w:type="spellStart"/>
      <w:r>
        <w:t>Dolinar</w:t>
      </w:r>
      <w:proofErr w:type="spellEnd"/>
      <w:r>
        <w:t xml:space="preserve"> M., Gajic-</w:t>
      </w:r>
      <w:proofErr w:type="spellStart"/>
      <w:r>
        <w:t>Capka</w:t>
      </w:r>
      <w:proofErr w:type="spellEnd"/>
      <w:r>
        <w:t xml:space="preserve"> M., </w:t>
      </w:r>
      <w:proofErr w:type="spellStart"/>
      <w:r>
        <w:t>Zaninovic</w:t>
      </w:r>
      <w:proofErr w:type="spellEnd"/>
      <w:r>
        <w:t xml:space="preserve"> K., </w:t>
      </w:r>
      <w:proofErr w:type="spellStart"/>
      <w:r>
        <w:t>Majstorovic</w:t>
      </w:r>
      <w:proofErr w:type="spellEnd"/>
      <w:r>
        <w:t xml:space="preserve"> Z.,</w:t>
      </w:r>
      <w:r w:rsidRPr="00F30CBE">
        <w:t xml:space="preserve"> </w:t>
      </w:r>
      <w:proofErr w:type="spellStart"/>
      <w:r w:rsidRPr="00F30CBE">
        <w:t>Nieplova</w:t>
      </w:r>
      <w:proofErr w:type="spellEnd"/>
      <w:r w:rsidRPr="00F30CBE">
        <w:t xml:space="preserve"> E.</w:t>
      </w:r>
      <w:r w:rsidR="00B86375">
        <w:t>,</w:t>
      </w:r>
      <w:r w:rsidRPr="00F30CBE">
        <w:t xml:space="preserve"> 2007</w:t>
      </w:r>
      <w:r w:rsidR="00B86375">
        <w:t>:</w:t>
      </w:r>
      <w:r w:rsidRPr="00F30CBE">
        <w:t xml:space="preserve"> </w:t>
      </w:r>
      <w:proofErr w:type="spellStart"/>
      <w:r w:rsidRPr="00F30CBE">
        <w:t>HISTALP</w:t>
      </w:r>
      <w:proofErr w:type="spellEnd"/>
      <w:r w:rsidRPr="00F30CBE">
        <w:t xml:space="preserve"> - </w:t>
      </w:r>
      <w:proofErr w:type="spellStart"/>
      <w:r w:rsidRPr="00F30CBE">
        <w:t>historical</w:t>
      </w:r>
      <w:proofErr w:type="spellEnd"/>
      <w:r w:rsidRPr="00F30CBE">
        <w:t xml:space="preserve"> instrumental climatological surface time series of the Greater Alpine Region. Int. J. </w:t>
      </w:r>
      <w:proofErr w:type="spellStart"/>
      <w:r w:rsidRPr="00F30CBE">
        <w:t>Climatol</w:t>
      </w:r>
      <w:proofErr w:type="spellEnd"/>
      <w:r w:rsidRPr="00F30CBE">
        <w:t xml:space="preserve">., 27 (July 2006), 17–46. </w:t>
      </w:r>
      <w:hyperlink r:id="rId7" w:history="1">
        <w:r w:rsidRPr="00F30CBE">
          <w:rPr>
            <w:lang w:val="en-US"/>
          </w:rPr>
          <w:t>http://doi.org/10.1002/joc.1377</w:t>
        </w:r>
      </w:hyperlink>
    </w:p>
    <w:p w:rsidR="00F30CBE" w:rsidRPr="00F30CBE" w:rsidRDefault="00F30CBE" w:rsidP="00F30CBE">
      <w:pPr>
        <w:spacing w:after="0" w:line="240" w:lineRule="auto"/>
      </w:pPr>
      <w:proofErr w:type="spellStart"/>
      <w:r w:rsidRPr="00F30CBE">
        <w:rPr>
          <w:lang w:val="en-US"/>
        </w:rPr>
        <w:t>Isotta</w:t>
      </w:r>
      <w:proofErr w:type="spellEnd"/>
      <w:r w:rsidRPr="00F30CBE">
        <w:rPr>
          <w:lang w:val="en-US"/>
        </w:rPr>
        <w:t xml:space="preserve"> F. A.</w:t>
      </w:r>
      <w:r w:rsidRPr="00B86375">
        <w:rPr>
          <w:lang w:val="en-US"/>
        </w:rPr>
        <w:t xml:space="preserve">, Frei C., </w:t>
      </w:r>
      <w:proofErr w:type="spellStart"/>
      <w:r w:rsidRPr="00B86375">
        <w:rPr>
          <w:lang w:val="en-US"/>
        </w:rPr>
        <w:t>Weilguni</w:t>
      </w:r>
      <w:proofErr w:type="spellEnd"/>
      <w:r w:rsidRPr="00B86375">
        <w:rPr>
          <w:lang w:val="en-US"/>
        </w:rPr>
        <w:t xml:space="preserve"> V., </w:t>
      </w:r>
      <w:proofErr w:type="spellStart"/>
      <w:r w:rsidRPr="00B86375">
        <w:rPr>
          <w:lang w:val="en-US"/>
        </w:rPr>
        <w:t>Tadić</w:t>
      </w:r>
      <w:proofErr w:type="spellEnd"/>
      <w:r w:rsidRPr="00B86375">
        <w:rPr>
          <w:lang w:val="en-US"/>
        </w:rPr>
        <w:t xml:space="preserve"> </w:t>
      </w:r>
      <w:proofErr w:type="spellStart"/>
      <w:r w:rsidRPr="00B86375">
        <w:rPr>
          <w:lang w:val="en-US"/>
        </w:rPr>
        <w:t>M.P</w:t>
      </w:r>
      <w:proofErr w:type="spellEnd"/>
      <w:r w:rsidRPr="00B86375">
        <w:rPr>
          <w:lang w:val="en-US"/>
        </w:rPr>
        <w:t xml:space="preserve">., </w:t>
      </w:r>
      <w:proofErr w:type="spellStart"/>
      <w:r w:rsidRPr="00B86375">
        <w:rPr>
          <w:lang w:val="en-US"/>
        </w:rPr>
        <w:t>Lassègues</w:t>
      </w:r>
      <w:proofErr w:type="spellEnd"/>
      <w:r w:rsidRPr="00B86375">
        <w:rPr>
          <w:lang w:val="en-US"/>
        </w:rPr>
        <w:t xml:space="preserve"> P., Rudolf B., </w:t>
      </w:r>
      <w:proofErr w:type="spellStart"/>
      <w:r w:rsidRPr="00B86375">
        <w:rPr>
          <w:lang w:val="en-US"/>
        </w:rPr>
        <w:t>Pavan</w:t>
      </w:r>
      <w:proofErr w:type="spellEnd"/>
      <w:r w:rsidRPr="00B86375">
        <w:rPr>
          <w:lang w:val="en-US"/>
        </w:rPr>
        <w:t xml:space="preserve"> V., </w:t>
      </w:r>
      <w:proofErr w:type="spellStart"/>
      <w:r w:rsidRPr="00B86375">
        <w:rPr>
          <w:lang w:val="en-US"/>
        </w:rPr>
        <w:t>Cacciamani</w:t>
      </w:r>
      <w:proofErr w:type="spellEnd"/>
      <w:r w:rsidRPr="00B86375">
        <w:rPr>
          <w:lang w:val="en-US"/>
        </w:rPr>
        <w:t xml:space="preserve"> C., </w:t>
      </w:r>
      <w:proofErr w:type="spellStart"/>
      <w:r w:rsidRPr="00B86375">
        <w:rPr>
          <w:lang w:val="en-US"/>
        </w:rPr>
        <w:t>Antolini</w:t>
      </w:r>
      <w:proofErr w:type="spellEnd"/>
      <w:r w:rsidRPr="00B86375">
        <w:rPr>
          <w:lang w:val="en-US"/>
        </w:rPr>
        <w:t xml:space="preserve"> G., </w:t>
      </w:r>
      <w:proofErr w:type="spellStart"/>
      <w:r w:rsidRPr="00B86375">
        <w:rPr>
          <w:lang w:val="en-US"/>
        </w:rPr>
        <w:t>Ratto</w:t>
      </w:r>
      <w:proofErr w:type="spellEnd"/>
      <w:r w:rsidRPr="00B86375">
        <w:rPr>
          <w:lang w:val="en-US"/>
        </w:rPr>
        <w:t xml:space="preserve"> S. M., </w:t>
      </w:r>
      <w:proofErr w:type="spellStart"/>
      <w:r w:rsidRPr="00B86375">
        <w:rPr>
          <w:lang w:val="en-US"/>
        </w:rPr>
        <w:t>Munari</w:t>
      </w:r>
      <w:proofErr w:type="spellEnd"/>
      <w:r w:rsidRPr="00B86375">
        <w:rPr>
          <w:lang w:val="en-US"/>
        </w:rPr>
        <w:t xml:space="preserve"> M., </w:t>
      </w:r>
      <w:proofErr w:type="spellStart"/>
      <w:r w:rsidRPr="00B86375">
        <w:rPr>
          <w:lang w:val="en-US"/>
        </w:rPr>
        <w:t>Micheletti</w:t>
      </w:r>
      <w:proofErr w:type="spellEnd"/>
      <w:r w:rsidRPr="00B86375">
        <w:rPr>
          <w:lang w:val="en-US"/>
        </w:rPr>
        <w:t xml:space="preserve"> S. </w:t>
      </w:r>
      <w:proofErr w:type="spellStart"/>
      <w:r w:rsidRPr="00B86375">
        <w:rPr>
          <w:lang w:val="en-US"/>
        </w:rPr>
        <w:t>Bonati</w:t>
      </w:r>
      <w:proofErr w:type="spellEnd"/>
      <w:r w:rsidRPr="00B86375">
        <w:rPr>
          <w:lang w:val="en-US"/>
        </w:rPr>
        <w:t xml:space="preserve"> V., </w:t>
      </w:r>
      <w:proofErr w:type="spellStart"/>
      <w:r w:rsidRPr="00B86375">
        <w:rPr>
          <w:lang w:val="en-US"/>
        </w:rPr>
        <w:t>Lussana</w:t>
      </w:r>
      <w:proofErr w:type="spellEnd"/>
      <w:r w:rsidRPr="00B86375">
        <w:rPr>
          <w:lang w:val="en-US"/>
        </w:rPr>
        <w:t xml:space="preserve"> C., </w:t>
      </w:r>
      <w:proofErr w:type="spellStart"/>
      <w:r w:rsidRPr="00B86375">
        <w:rPr>
          <w:lang w:val="en-US"/>
        </w:rPr>
        <w:t>Ronchi</w:t>
      </w:r>
      <w:proofErr w:type="spellEnd"/>
      <w:r w:rsidRPr="00B86375">
        <w:rPr>
          <w:lang w:val="en-US"/>
        </w:rPr>
        <w:t xml:space="preserve"> C.,  </w:t>
      </w:r>
      <w:proofErr w:type="spellStart"/>
      <w:r w:rsidRPr="00B86375">
        <w:rPr>
          <w:lang w:val="en-US"/>
        </w:rPr>
        <w:t>Panettierei</w:t>
      </w:r>
      <w:proofErr w:type="spellEnd"/>
      <w:r w:rsidRPr="00B86375">
        <w:rPr>
          <w:lang w:val="en-US"/>
        </w:rPr>
        <w:t xml:space="preserve"> E., </w:t>
      </w:r>
      <w:proofErr w:type="spellStart"/>
      <w:r w:rsidRPr="00B86375">
        <w:rPr>
          <w:lang w:val="en-US"/>
        </w:rPr>
        <w:t>Marigo</w:t>
      </w:r>
      <w:proofErr w:type="spellEnd"/>
      <w:r w:rsidRPr="00B86375">
        <w:rPr>
          <w:lang w:val="en-US"/>
        </w:rPr>
        <w:t xml:space="preserve"> G., </w:t>
      </w:r>
      <w:proofErr w:type="spellStart"/>
      <w:r w:rsidRPr="00B86375">
        <w:rPr>
          <w:lang w:val="en-US"/>
        </w:rPr>
        <w:t>Vertačnik</w:t>
      </w:r>
      <w:proofErr w:type="spellEnd"/>
      <w:r w:rsidRPr="00B86375">
        <w:rPr>
          <w:lang w:val="en-US"/>
        </w:rPr>
        <w:t xml:space="preserve"> G., </w:t>
      </w:r>
      <w:r w:rsidRPr="00F30CBE">
        <w:rPr>
          <w:lang w:val="en-US"/>
        </w:rPr>
        <w:t xml:space="preserve"> 2014</w:t>
      </w:r>
      <w:r w:rsidR="00B86375">
        <w:rPr>
          <w:lang w:val="en-US"/>
        </w:rPr>
        <w:t>:</w:t>
      </w:r>
      <w:r w:rsidRPr="00F30CBE">
        <w:rPr>
          <w:lang w:val="en-US"/>
        </w:rPr>
        <w:t xml:space="preserve"> The climate of daily precipitation in the Alps: development and analysis of a high-resolution grid dataset from pan-Alpine rain-gauge data. </w:t>
      </w:r>
      <w:r w:rsidRPr="00F30CBE">
        <w:t xml:space="preserve">Int. J. </w:t>
      </w:r>
      <w:proofErr w:type="spellStart"/>
      <w:r w:rsidRPr="00F30CBE">
        <w:t>Climatol</w:t>
      </w:r>
      <w:proofErr w:type="spellEnd"/>
      <w:r w:rsidRPr="00F30CBE">
        <w:t xml:space="preserve">., 34(5), </w:t>
      </w:r>
    </w:p>
    <w:p w:rsidR="00F30CBE" w:rsidRPr="00F30CBE" w:rsidRDefault="00F30CBE" w:rsidP="00F30CBE">
      <w:pPr>
        <w:spacing w:after="0" w:line="240" w:lineRule="auto"/>
      </w:pPr>
      <w:r w:rsidRPr="00F30CBE">
        <w:t>1657-1675.</w:t>
      </w:r>
    </w:p>
    <w:p w:rsidR="00F30CBE" w:rsidRPr="00F30CBE" w:rsidRDefault="00F30CBE" w:rsidP="00F30CBE">
      <w:pPr>
        <w:spacing w:after="0" w:line="240" w:lineRule="auto"/>
        <w:rPr>
          <w:lang w:val="en-US"/>
        </w:rPr>
      </w:pPr>
      <w:proofErr w:type="spellStart"/>
      <w:r w:rsidRPr="00F30CBE">
        <w:rPr>
          <w:lang w:val="en-US"/>
        </w:rPr>
        <w:t>Mestre</w:t>
      </w:r>
      <w:proofErr w:type="spellEnd"/>
      <w:r w:rsidRPr="00F30CBE">
        <w:rPr>
          <w:lang w:val="en-US"/>
        </w:rPr>
        <w:t xml:space="preserve"> O., </w:t>
      </w:r>
      <w:proofErr w:type="spellStart"/>
      <w:r w:rsidRPr="00F30CBE">
        <w:rPr>
          <w:lang w:val="en-US"/>
        </w:rPr>
        <w:t>Domonkos</w:t>
      </w:r>
      <w:proofErr w:type="spellEnd"/>
      <w:r w:rsidRPr="00F30CBE">
        <w:rPr>
          <w:lang w:val="en-US"/>
        </w:rPr>
        <w:t xml:space="preserve"> P., Picard F., Auer I., Robin S., </w:t>
      </w:r>
      <w:proofErr w:type="spellStart"/>
      <w:r w:rsidRPr="00F30CBE">
        <w:rPr>
          <w:lang w:val="en-US"/>
        </w:rPr>
        <w:t>Lebarbier</w:t>
      </w:r>
      <w:proofErr w:type="spellEnd"/>
      <w:r w:rsidRPr="00F30CBE">
        <w:rPr>
          <w:lang w:val="en-US"/>
        </w:rPr>
        <w:t xml:space="preserve"> E., </w:t>
      </w:r>
      <w:proofErr w:type="spellStart"/>
      <w:r w:rsidRPr="00F30CBE">
        <w:rPr>
          <w:lang w:val="en-US"/>
        </w:rPr>
        <w:t>Böhm</w:t>
      </w:r>
      <w:proofErr w:type="spellEnd"/>
      <w:r w:rsidRPr="00F30CBE">
        <w:rPr>
          <w:lang w:val="en-US"/>
        </w:rPr>
        <w:t xml:space="preserve"> R., Aguilar E., </w:t>
      </w:r>
      <w:proofErr w:type="spellStart"/>
      <w:r w:rsidRPr="00F30CBE">
        <w:rPr>
          <w:lang w:val="en-US"/>
        </w:rPr>
        <w:t>Guijarro</w:t>
      </w:r>
      <w:proofErr w:type="spellEnd"/>
      <w:r w:rsidRPr="00F30CBE">
        <w:rPr>
          <w:lang w:val="en-US"/>
        </w:rPr>
        <w:t>, J.A.,</w:t>
      </w:r>
      <w:r w:rsidR="00B86375" w:rsidRPr="00B86375">
        <w:rPr>
          <w:lang w:val="en-US"/>
        </w:rPr>
        <w:t xml:space="preserve"> </w:t>
      </w:r>
      <w:proofErr w:type="spellStart"/>
      <w:r w:rsidRPr="00F30CBE">
        <w:rPr>
          <w:lang w:val="en-US"/>
        </w:rPr>
        <w:t>Vertacnik</w:t>
      </w:r>
      <w:proofErr w:type="spellEnd"/>
      <w:r w:rsidRPr="00F30CBE">
        <w:rPr>
          <w:lang w:val="en-US"/>
        </w:rPr>
        <w:t xml:space="preserve"> G., </w:t>
      </w:r>
      <w:proofErr w:type="spellStart"/>
      <w:r w:rsidRPr="00F30CBE">
        <w:rPr>
          <w:lang w:val="en-US"/>
        </w:rPr>
        <w:t>Klancar</w:t>
      </w:r>
      <w:proofErr w:type="spellEnd"/>
      <w:r w:rsidRPr="00F30CBE">
        <w:rPr>
          <w:lang w:val="en-US"/>
        </w:rPr>
        <w:t xml:space="preserve"> M., </w:t>
      </w:r>
      <w:proofErr w:type="spellStart"/>
      <w:r w:rsidRPr="00F30CBE">
        <w:rPr>
          <w:lang w:val="en-US"/>
        </w:rPr>
        <w:t>Dubuisson</w:t>
      </w:r>
      <w:proofErr w:type="spellEnd"/>
      <w:r w:rsidRPr="00F30CBE">
        <w:rPr>
          <w:lang w:val="en-US"/>
        </w:rPr>
        <w:t xml:space="preserve"> B., &amp; </w:t>
      </w:r>
      <w:proofErr w:type="spellStart"/>
      <w:r w:rsidRPr="00F30CBE">
        <w:rPr>
          <w:lang w:val="en-US"/>
        </w:rPr>
        <w:t>Stepanek</w:t>
      </w:r>
      <w:proofErr w:type="spellEnd"/>
      <w:r w:rsidRPr="00F30CBE">
        <w:rPr>
          <w:lang w:val="en-US"/>
        </w:rPr>
        <w:t xml:space="preserve"> P.</w:t>
      </w:r>
      <w:r w:rsidR="00B86375" w:rsidRPr="00B86375">
        <w:rPr>
          <w:lang w:val="en-US"/>
        </w:rPr>
        <w:t xml:space="preserve">, </w:t>
      </w:r>
      <w:r w:rsidRPr="00F30CBE">
        <w:rPr>
          <w:lang w:val="en-US"/>
        </w:rPr>
        <w:t>2013</w:t>
      </w:r>
      <w:r w:rsidR="00B86375" w:rsidRPr="00B86375">
        <w:rPr>
          <w:lang w:val="en-US"/>
        </w:rPr>
        <w:t>:</w:t>
      </w:r>
      <w:r w:rsidRPr="00F30CBE">
        <w:rPr>
          <w:lang w:val="en-US"/>
        </w:rPr>
        <w:t xml:space="preserve"> HOMER: a homogenization software – methods and applications, </w:t>
      </w:r>
      <w:proofErr w:type="gramStart"/>
      <w:r w:rsidRPr="00F30CBE">
        <w:rPr>
          <w:lang w:val="en-US"/>
        </w:rPr>
        <w:t>Időjárás.,</w:t>
      </w:r>
      <w:proofErr w:type="gramEnd"/>
      <w:r w:rsidRPr="00F30CBE">
        <w:rPr>
          <w:lang w:val="en-US"/>
        </w:rPr>
        <w:t xml:space="preserve"> 117(1), 47-67</w:t>
      </w:r>
    </w:p>
    <w:p w:rsidR="00FF2AE7" w:rsidRPr="0039768A" w:rsidRDefault="00FF2AE7" w:rsidP="00FF2AE7">
      <w:pPr>
        <w:jc w:val="both"/>
        <w:rPr>
          <w:lang w:val="en-US"/>
        </w:rPr>
      </w:pPr>
    </w:p>
    <w:sectPr w:rsidR="00FF2AE7" w:rsidRPr="003976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65"/>
    <w:rsid w:val="00024E53"/>
    <w:rsid w:val="00154B76"/>
    <w:rsid w:val="00192CB7"/>
    <w:rsid w:val="00284370"/>
    <w:rsid w:val="002C79A1"/>
    <w:rsid w:val="0039768A"/>
    <w:rsid w:val="003F4A93"/>
    <w:rsid w:val="0044073B"/>
    <w:rsid w:val="009D5028"/>
    <w:rsid w:val="00AB1485"/>
    <w:rsid w:val="00B86375"/>
    <w:rsid w:val="00BD3D25"/>
    <w:rsid w:val="00BE2665"/>
    <w:rsid w:val="00D86A52"/>
    <w:rsid w:val="00F30CBE"/>
    <w:rsid w:val="00F3403D"/>
    <w:rsid w:val="00FC416C"/>
    <w:rsid w:val="00FE7FED"/>
    <w:rsid w:val="00FF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45641"/>
  <w15:chartTrackingRefBased/>
  <w15:docId w15:val="{9B37B5D5-DA3D-4F47-BFE0-E0FD5A481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F30C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30CB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3403D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30CBE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30CBE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3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0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1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6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84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3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8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4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95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0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9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6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7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8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6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35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85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3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i.org/10.1002/joc.137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surfobs.climate.copernicus.eu/dataaccess/index.php" TargetMode="External"/><Relationship Id="rId5" Type="http://schemas.openxmlformats.org/officeDocument/2006/relationships/hyperlink" Target="mailto:barbara.chimani@zamg.ac.a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512EA-9E59-4E2E-BCEE-FEF5F5AC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ZAMG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Chimani Barbara</dc:creator>
  <cp:keywords/>
  <dc:description/>
  <cp:lastModifiedBy>Chimani Barbara</cp:lastModifiedBy>
  <cp:revision>2</cp:revision>
  <dcterms:created xsi:type="dcterms:W3CDTF">2019-09-30T14:15:00Z</dcterms:created>
  <dcterms:modified xsi:type="dcterms:W3CDTF">2019-09-30T14:15:00Z</dcterms:modified>
</cp:coreProperties>
</file>